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201A" w14:textId="77777777" w:rsidR="003A23E2" w:rsidRDefault="009C2F4D">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25CC7EAE" w14:textId="77777777" w:rsidR="003A23E2" w:rsidRDefault="009C2F4D">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3124AF01" w14:textId="77777777" w:rsidR="003A23E2" w:rsidRDefault="009C2F4D">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03/08/2000</w:t>
      </w:r>
    </w:p>
    <w:p w14:paraId="675A9260" w14:textId="77777777" w:rsidR="003A23E2" w:rsidRPr="009C2F4D" w:rsidRDefault="009C2F4D" w:rsidP="009C2F4D">
      <w:pPr>
        <w:spacing w:after="0" w:line="288" w:lineRule="auto"/>
        <w:jc w:val="center"/>
        <w:rPr>
          <w:rFonts w:ascii="Times New Roman" w:eastAsia="Times New Roman" w:hAnsi="Times New Roman" w:cs="Times New Roman"/>
          <w:i/>
          <w:color w:val="000000"/>
          <w:sz w:val="28"/>
          <w:szCs w:val="28"/>
        </w:rPr>
      </w:pPr>
      <w:r w:rsidRPr="009C2F4D">
        <w:rPr>
          <w:rFonts w:ascii="Times New Roman" w:eastAsia="Times New Roman" w:hAnsi="Times New Roman" w:cs="Times New Roman"/>
          <w:i/>
          <w:color w:val="000000"/>
          <w:sz w:val="28"/>
          <w:szCs w:val="28"/>
        </w:rPr>
        <w:t>Giảng tại: Tịnh tông Học hội Singapore</w:t>
      </w:r>
    </w:p>
    <w:p w14:paraId="412361AA" w14:textId="77777777" w:rsidR="009C2F4D" w:rsidRPr="009C2F4D" w:rsidRDefault="009C2F4D" w:rsidP="009C2F4D">
      <w:pPr>
        <w:spacing w:after="0" w:line="288" w:lineRule="auto"/>
        <w:jc w:val="center"/>
        <w:rPr>
          <w:rFonts w:ascii="Times New Roman" w:eastAsia="Times New Roman" w:hAnsi="Times New Roman" w:cs="Times New Roman"/>
          <w:i/>
          <w:color w:val="000000"/>
          <w:sz w:val="28"/>
          <w:szCs w:val="28"/>
        </w:rPr>
      </w:pPr>
      <w:r w:rsidRPr="009C2F4D">
        <w:rPr>
          <w:rFonts w:ascii="Times New Roman" w:eastAsia="Times New Roman" w:hAnsi="Times New Roman" w:cs="Times New Roman"/>
          <w:i/>
          <w:color w:val="000000"/>
          <w:sz w:val="28"/>
          <w:szCs w:val="28"/>
        </w:rPr>
        <w:t>Việt dịch: Ban biên dịch Pháp Âm Tuyên Lưu</w:t>
      </w:r>
    </w:p>
    <w:p w14:paraId="18AE64FD" w14:textId="3B798D02" w:rsidR="003A23E2" w:rsidRDefault="009C2F4D">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46</w:t>
      </w:r>
    </w:p>
    <w:p w14:paraId="7564F7E7" w14:textId="77777777" w:rsidR="003A23E2" w:rsidRDefault="003A23E2">
      <w:pPr>
        <w:spacing w:before="120" w:after="0" w:line="288" w:lineRule="auto"/>
        <w:ind w:firstLine="720"/>
        <w:jc w:val="both"/>
        <w:rPr>
          <w:rFonts w:ascii="Times New Roman" w:eastAsia="Times New Roman" w:hAnsi="Times New Roman" w:cs="Times New Roman"/>
          <w:sz w:val="28"/>
          <w:szCs w:val="28"/>
        </w:rPr>
      </w:pPr>
    </w:p>
    <w:p w14:paraId="5F83E5F8" w14:textId="77777777" w:rsidR="009B5515" w:rsidRDefault="009C2F4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w:t>
      </w:r>
    </w:p>
    <w:p w14:paraId="23423CEE" w14:textId="77777777" w:rsidR="009B5515" w:rsidRDefault="009C2F4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Hôm qua, cư sĩ Tạ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Tịnh tông Học hội Đài Bắc điện thoại cho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tôi nói một chút về phương pháp tu hành cho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họ cũng đang xem đường truyền của chúng ta, đây là một vấn đề rất nghiêm túc. Trước tiên chúng ta phải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định nghĩa của hai chữ “tu hành” này. Hành là hành vi, phạm vi mà hành vi bao gồm thì rất lớn, Phật thuyết pháp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 nạp vô lượng vô biên hành vi thành ba loại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mọi người đều biết rõ là</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thân, ngữ, ý</w:t>
      </w:r>
      <w:r>
        <w:rPr>
          <w:rFonts w:ascii="Times New Roman" w:eastAsia="Book Antiqua" w:hAnsi="Times New Roman" w:cs="Times New Roman"/>
          <w:sz w:val="28"/>
          <w:szCs w:val="28"/>
        </w:rPr>
        <w:t>, hành vi có nhiều đi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ngoài ba loại này. Thân là sự tạo tác của thân thể, ngữ là ngôn ngữ, ý là tư tưởng, kiến giải, ý niệm, tu là sửa đổi, nếu như tư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kiến giải, ngôn ngữ, hành vi của chúng ta có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đem những sai lầm sửa đổi lại thì gọi là tu hành. Giáo dục của Phật-đà chú trọng ở tu hành, chỉ có sửa đổi hành vi sai lầm của mình thì chúng ta mới có thể được lợi ích chân thật.</w:t>
      </w:r>
    </w:p>
    <w:p w14:paraId="03172B47" w14:textId="77777777" w:rsidR="009B5515" w:rsidRDefault="009C2F4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Đồng tu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có thể khẳng định, thế gian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xác thực có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việc này không phải giả.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Thích-ca Mâu-ni Phật là người nói ra trước tiên,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Bà-la-môn giáo nói ra sớm nhất. Hiện nay, tại Singapore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biết Hindu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xưa gọi là Bà-la-môn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Trung Quốc thì gọi là Ấn Độ giáo, họ có lịch sử hơn 8.000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sớm hơn Phật giáo rất nhiều. Bản thân họ nói họ có hơn 10.000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ngày nay trên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khẳng định họ có lẽ là 8.500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một tôn giáo rất cổ xưa. Chúng ta ở trong kinh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thấy Thích-ca Mâu-ni Phật giới thiệu Bà-la-môn giáo, Bà-la-môn giáo tu thiền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thiền định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gọi là “thiền định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tứ thiền bát định. Chúng ta biết lục đạo là sáu loại không gian khác nhau, tuy có một bộ phận ở cõi súc sanh chúng ta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có một bộ phận chúng ta không thể nhìn thấy. Chủng loại súc sanh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nhìn thấy được là loại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sống cùng một không gian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không gian khác thì chúng ta không thể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thiền định thì có thể đột phá.</w:t>
      </w:r>
    </w:p>
    <w:p w14:paraId="057FD159" w14:textId="77777777" w:rsidR="009B5515" w:rsidRDefault="009C2F4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lastRenderedPageBreak/>
        <w:t>Chúng tôi ở trong các buổi giảng đã nói rất nhiều rồi, không gian do đâu mà có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Lục đạo là sáu loại không gian khác nhau, tứ thánh pháp giới lại là bốn loại không gian khác nhau, nhất chân pháp giới cũng là một không gian khác, từ trên lý luận mà nói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chiều không gian là vô hạn lượng. Phật nói với chúng ta thập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nói bao quát,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nói tỉ mỉ,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tỉ mỉ thì quá nhiều. Từ đâu mà có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từ vọng tưởng, phân biệt, chấp trước biến hiện ra. Thế nên, chúng ta có thể thể hội được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vọng tưởng, phân biệt, chấp trước của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vô lượng vô biên,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các chiều không gian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đương nhiên là vô tận. Làm thế nào đột phá?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nhà khoa học cũng đang nghĩ cách,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vẫn chưa có cách để đột phá chiều không gian này. Nếu có thể đột phá không gian bốn chiều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có thể nhìn thấy quá khứ, tương lai rồi.</w:t>
      </w:r>
    </w:p>
    <w:p w14:paraId="70E6BA9E" w14:textId="77777777" w:rsidR="009B5515" w:rsidRDefault="009C2F4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Những người tu hành cổ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tu thiền định. Thiền định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buông xuống vọng tưởng, phân biệt, chấp trước của chính mình, buông xuống càng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tầng lớp đột phá sẽ càng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là họ nhìn thấy được lục đạo. Cõi trời rất phức tạp, trong kinh Phật nói trời có 28 tầng,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đó Dục giới có 6 tầng,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Sắc giới có 18 tầng,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Sắc giới có 4 tầng. Cho nên chỉ cần tìm được nguyên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tiêu trừ được nguyên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sự việc này sẽ không khó giải quyết. Tình trạng của lục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tu hành Bà-la-môn cổ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rất rõ, rất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nói không sai, ngày nay nhà khoa học phương Tây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đã chứng thực có sự tồn tại thật sự của luân hồi.</w:t>
      </w:r>
    </w:p>
    <w:p w14:paraId="26EA5ECE" w14:textId="77777777" w:rsidR="009B5515" w:rsidRDefault="009C2F4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Hai, ba tháng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có nhận được một trang báo được cắt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một bạn đồng tu ở Mỹ gởi đến, đây là chuyện xảy ra gần nhất ở Mỹ, một bé gái hơn một tuổi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trước bé là cư dân gốc da đỏ của Mỹ đầu thai. Mới hơn một tuổi,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bé có thể nói tiếng thổ dân da đỏ của hơn 100 năm trước. Hiện nay, họ nói trên toàn nước Mỹ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dường như chỉ có mấy chục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được tiếng thổ dân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ít người có thể hiểu được, điều cô bé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được người chứng thực. Cô bé kể có một lần chiến tranh với người da trắng,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bé bị chết trong chiến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bé nói về tình trạng của lần chiến tranh đó, điều này xác thực chứng minh cô bé thật sự là luân hồi chuyển thế. Giống như ví dụ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trên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ở Trung Quốc đều có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nói trước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chỉ chuyên thu thập chuyện hiện nay thôi cũng nhiều.</w:t>
      </w:r>
    </w:p>
    <w:p w14:paraId="2EBF84A6" w14:textId="77777777" w:rsidR="009B5515" w:rsidRDefault="009C2F4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Thế nhưng, đạo lý nguyên do vì sao có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Bà-la-môn giáo không có cách gì nói ra được, họ chỉ biết nó như vậy chứ không biết tại sao nó như vậy. Thế Tôn vì thế mới xuất hiện ở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đến để làm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Ngài xuất hiện </w:t>
      </w:r>
      <w:r>
        <w:rPr>
          <w:rFonts w:ascii="Times New Roman" w:eastAsia="Book Antiqua" w:hAnsi="Times New Roman" w:cs="Times New Roman"/>
          <w:sz w:val="28"/>
          <w:szCs w:val="28"/>
        </w:rPr>
        <w:lastRenderedPageBreak/>
        <w:t>ở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giúp mọi người giải quyết nghi vấn khó xử lý này, nếu người thế gian chúng ta có thể giải quyết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Phật sẽ không nhiều chuyện, nhiều việc không bằng ít việc, ít việc không bằng không việc gì. “Các bạn muốn giải quyết mà giải quyết không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vấn đề này là một vấn đề đúng đắn. Phật Bồ-tát đại từ đại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ý niệm muốn giải quyết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ý niệm này chính là “cảm”, chúng sanh có cảm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Phật Bồ-tát nhất định có “ứng”, cảm ứng đạo giao,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là chư Phật Bồ-tát thị hiện ở thế gian này.</w:t>
      </w:r>
    </w:p>
    <w:p w14:paraId="26C26CC7" w14:textId="77777777" w:rsidR="009B5515" w:rsidRDefault="009C2F4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Sau khi Phật ra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nói rất rõ ràng, rất sáng tỏ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có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còn nói cho chúng ta biết ngoài luân hồi còn có các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tứ thánh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nhất chân pháp giới. Đây là điều mà trong Bà-la-môn giáo cổ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thảy đều không nhắc đến. Tứ thánh pháp giới là pháp giới tương tợ, lục đạo hoàn toàn là hư vọng không thực,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phải hiểu được. Sanh thiên,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sanh thiên không cứu cánh, rất nhiều người xem sanh lên trời là cứu cánh,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Phật nói cho chúng ta biết trời không cứu cánh. Phước báo của trời lớn hơn nhân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thọ mạng dài hơn nhân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sự thật không phải giả. Thọ mạng của trời Phi Tưởng Phi Phi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tám vạn đại kiếp, thọ mạng dài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vô phương tưởng tượng,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tám vạn đại kiếp hết rồi thì làm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phải chịu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đến nơi cao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thọ mạng ở nơi cao nhất hết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đọa lạc trở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cách gì nâng cao lên được nữa. Cho nên,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luôn hiểu rõ những chân tướng sự thật này.</w:t>
      </w:r>
    </w:p>
    <w:p w14:paraId="59E7E442" w14:textId="77777777" w:rsidR="009B5515" w:rsidRDefault="009C2F4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Lời mà Phật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câu nào là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không có một chữ nào là lừa gạt chúng sanh. Trong kinh Kim Cang nói rất hay: </w:t>
      </w:r>
      <w:r>
        <w:rPr>
          <w:rFonts w:ascii="Times New Roman" w:eastAsia="Book Antiqua" w:hAnsi="Times New Roman" w:cs="Times New Roman"/>
          <w:i/>
          <w:sz w:val="28"/>
          <w:szCs w:val="28"/>
        </w:rPr>
        <w:t>“Như Lai là người nói lời chân thật, nói đúng sự thật, sự thật như thế nào thì nói như thế đó, không nói lời lừa gạt, không nói lời khác nhau”</w:t>
      </w:r>
      <w:r>
        <w:rPr>
          <w:rFonts w:ascii="Times New Roman" w:eastAsia="Book Antiqua" w:hAnsi="Times New Roman" w:cs="Times New Roman"/>
          <w:sz w:val="28"/>
          <w:szCs w:val="28"/>
        </w:rPr>
        <w: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nói rõ ràng như vậy.</w:t>
      </w:r>
    </w:p>
    <w:p w14:paraId="39A927AD" w14:textId="77777777" w:rsidR="009B5515" w:rsidRDefault="009C2F4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làm người học trò,</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kiện quan trọng nhất chính là phải thành kính đối với thầy, đại sư Ấn Quang nói rất hay: “Thành kính chính là cửa vào đạo.”</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Điều này không những trong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thánh nhân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Nho, nhà Đạo dạy người cũng đều là từ thành kính mà nhập môn. Chúng ta thử xem tôn giáo phương Tây,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cái nào là ngoại lệ, không thành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không thể học được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mà bạn có thể học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là thế trí biện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Nho gọi là “kiểu học nghe nhớ”. Bạn nghe được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nhớ được một vài điều,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nghe lời được nói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giải quyết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không phải là từ trong tâm tánh của bạn lưu xuất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điều bạn nói là của người khác.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Khổng lão phu tử đáng được chúng ta tôn kính, các ngài không phải nói lại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từ trong tự tánh lưu xuất ra. Hơn nữa nói cho chúng ta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chúng sanh trong hư không pháp giới là vô lượng vô biên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chân tâm bản tánh chỉ là một,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có hai. Cho nên “sanh Phật không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sanh và Phật không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tánh tướng không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lý sự không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trong kinh Phật đã nói rất nhiều.</w:t>
      </w:r>
    </w:p>
    <w:p w14:paraId="77CBFAAC" w14:textId="77777777" w:rsidR="009B5515" w:rsidRDefault="009C2F4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nhập môn từ đâu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thành kính. Trong kinh Quán Vô Lượng Thọ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“hiếu dưỡng cha mẹ, phụng sự sư trưởng”, chúng ta không thành kính là bất hiếu,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bất kính, cho nên hiếu kính là từ trong thành kính sanh ra. Do đó, thập thiện nghiệp đạo đã trở thành môn học cơ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thập thiện] thì tu hành không thể thành tựu. Hiện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không thể thành tựu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 nhiều rồi. Vào thời xưa, người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 người thành tựu thì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thất bại thì nhiều. Nguyên nhân ở chỗ nào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Bên trong có phiền não, bên ngoài có cám dỗ,</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thật sự là “nội ưu ngoại hoạn”; bên trong là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bên ngoài có 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ngũ dục lục trần cám dỗ,</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làm sao không nguy cho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ở trong kinh thường nhắc nhở chúng ta, “tài, sắc, danh, thực, thùy”,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ngũ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năm cái rễ của địa ngục. Bạn tham dính một điều thì bạn đọa địa ngục, năm thứ đều tham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có nguy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Vừa tham danh, vừa tham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vừa tham địa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vừa tham quyền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vừa tham nữ sắc,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vừa tham tiền của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thể không đọa địa ngục. “Đại trượng phu” được nói trong sách xưa của nhà Nho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sách Phật gọi là “đại anh hùng”,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gọi là đại anh hùng,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gọi là đại trượng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thể khắc phục được những dục niệm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người rất cừ khôi,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thông thường không làm được. Bạn có thể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được gọi là anh hùng,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được gọi là đại trượng phu.</w:t>
      </w:r>
    </w:p>
    <w:p w14:paraId="0D7C791F" w14:textId="2963E16E" w:rsidR="003A23E2" w:rsidRDefault="009C2F4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Thánh hiền thế xuất thế gian đều làm ra tấm gương cho chúng ta thấy. Bạn xem Thích-ca Mâu-ni Phật thị hiện làm tấm gương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chúng ta, ngài xuất thân là vương tử, người khác cầu phú quý chưa chắc là cầu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ngài có phú quý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ngài từ bỏ vương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bỏ đời sống giàu có. Ngài đã buông xả 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ngũ dục lục trần cũng buông xả, cả đời sống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hành khất,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ăn một bữa giữa ngày, ngủ một đêm dưới cây, ngài làm ra tấm gương để cho chúng ta thấy. Đời sống này là đời sống khỏe mạnh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đời sống trở về với đại tự nhiên, trở về với đại tự nhiên là bình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khỏe mạnh. Ngài trở về một cách toàn diện,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gọi là trở về toàn phần. Tâm không có lo mừng,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không có khổ vui,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mới là “lìa khổ được vui” đích thực mà trong kinh Phật đã nói. Phật nói “lìa khổ”, đây không phải là khổ trong khổ vui;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Phật nói “được vui” không phải là cái vui trong khổ vui, khổ vui là tương đối. </w:t>
      </w:r>
      <w:r>
        <w:rPr>
          <w:rFonts w:ascii="Times New Roman" w:eastAsia="Book Antiqua" w:hAnsi="Times New Roman" w:cs="Times New Roman"/>
          <w:i/>
          <w:sz w:val="28"/>
          <w:szCs w:val="28"/>
        </w:rPr>
        <w:t>Khổ, vui, lo, mừng, xả</w:t>
      </w:r>
      <w:r>
        <w:rPr>
          <w:rFonts w:ascii="Times New Roman" w:eastAsia="Book Antiqua" w:hAnsi="Times New Roman" w:cs="Times New Roman"/>
          <w:sz w:val="28"/>
          <w:szCs w:val="28"/>
        </w:rPr>
        <w:t>, ngài thảy đều buông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mà ngài được là niềm vui thật sự. Người hiện nay chúng ta không thể thể hội được. Cho nên tu hành, nếu muốn trong một đời này đạo nghiệp thành tựu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vãng sanh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có phần nắm chắc,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phải nghiêm trì ngũ giới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dứt khoát không được phạm,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buông xuống tự tư tự lợi.</w:t>
      </w:r>
    </w:p>
    <w:p w14:paraId="7B3F4F88" w14:textId="65DFFF8D" w:rsidR="003A23E2" w:rsidRDefault="009C2F4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thường nghe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thường phổ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nói đến chính trị gia, chính khách. Chính trị gia với chính khách khác nhau chỗ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gì không giống nhau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ra rất đơn giản để phân biệt, chính trị gia là vô tư vô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không ham muốn địa vị, danh phận,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niệm là vì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nhân dân mà phục vụ,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chính trị gia. Chính khách thì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khách thì niệm niệm vì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bảo toàn địa vị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bảo toàn quyền lực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này là chính khách. 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vì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chính trị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vì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chính khách. Trong Phật pháp phân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trị gia là Bồ-tát hóa thân, là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chính khách là phàm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và thánh khác nhau.</w:t>
      </w:r>
    </w:p>
    <w:p w14:paraId="5E8A0CCB" w14:textId="675C7DC9" w:rsidR="003A23E2" w:rsidRDefault="009C2F4D">
      <w:pPr>
        <w:spacing w:before="120" w:after="0" w:line="288" w:lineRule="auto"/>
        <w:ind w:firstLine="720"/>
        <w:jc w:val="both"/>
        <w:rPr>
          <w:rFonts w:ascii="Times New Roman" w:eastAsia="Times New Roman" w:hAnsi="Times New Roman" w:cs="Times New Roman"/>
          <w:sz w:val="28"/>
          <w:szCs w:val="28"/>
        </w:rPr>
      </w:pPr>
      <w:r>
        <w:rPr>
          <w:rFonts w:ascii="Times New Roman" w:eastAsia="Book Antiqua" w:hAnsi="Times New Roman" w:cs="Times New Roman"/>
          <w:sz w:val="28"/>
          <w:szCs w:val="28"/>
        </w:rPr>
        <w:t>Từ xưa đến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nước và ngoài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lịch sử quả thật có không ít chính trị gia. Ở Trung Quốc, người nổi tiếng nhất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 công, cổ thánh tiên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Nghiêu, Thuấn, Vũ, Thang. Khổng lão phu tử thường tán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vị này không có tư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theo chính sự làm đến đế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xả mình vì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quyền vị của mình không mảy may lưu luyến;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có người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làm tốt hơn so với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nhường ngôi,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chính trị gia. Cùng một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các ngành các nghề,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giới học thuật,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thế gian gọi họ là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người chí công vô tư. Trong nhà Phật gọi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thị hiện, Bồ-tát ứng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là người vì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chúng sanh mà phục vụ,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vì bản thân. Nếu khởi tâm động niệm vẫn là vì lợi ích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phàm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mê,</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giác ngộ. Người giác ngộ thì khởi tâm động niệm, lời nói việc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vì sự an toàn của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phúc lợi của nhân dân,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giới hòa bình. Nếu đối với những sự việc này không có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cũng sẽ không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không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thèm nghĩ đến. Chúng ta hiểu rõ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biết tu hành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ở trong đời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chứng đắc viên mãn vô thượng Bồ-đề, chúng ta sống cuộc đời này mới có ý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giá trị,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không uổng phí một đời. Tốt rồi, hôm nay thời gian đã hết, chúng ta giảng đến đây.</w:t>
      </w:r>
    </w:p>
    <w:sectPr w:rsidR="003A23E2" w:rsidSect="009C2F4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65B82" w14:textId="77777777" w:rsidR="009C2F4D" w:rsidRDefault="009C2F4D" w:rsidP="009C2F4D">
      <w:pPr>
        <w:spacing w:after="0" w:line="240" w:lineRule="auto"/>
      </w:pPr>
      <w:r>
        <w:separator/>
      </w:r>
    </w:p>
  </w:endnote>
  <w:endnote w:type="continuationSeparator" w:id="0">
    <w:p w14:paraId="00F3A6F1" w14:textId="77777777" w:rsidR="009C2F4D" w:rsidRDefault="009C2F4D" w:rsidP="009C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7B49" w14:textId="77777777" w:rsidR="009C2F4D" w:rsidRDefault="009C2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2C7E" w14:textId="71911B80" w:rsidR="009C2F4D" w:rsidRPr="009C2F4D" w:rsidRDefault="009C2F4D" w:rsidP="009C2F4D">
    <w:pPr>
      <w:pStyle w:val="Footer"/>
      <w:tabs>
        <w:tab w:val="clear" w:pos="4513"/>
        <w:tab w:val="clear" w:pos="9026"/>
      </w:tabs>
      <w:jc w:val="center"/>
      <w:rPr>
        <w:rFonts w:ascii="Times New Roman" w:hAnsi="Times New Roman" w:cs="Times New Roman"/>
        <w:sz w:val="24"/>
      </w:rPr>
    </w:pPr>
    <w:r w:rsidRPr="009C2F4D">
      <w:rPr>
        <w:rFonts w:ascii="Times New Roman" w:hAnsi="Times New Roman" w:cs="Times New Roman"/>
        <w:sz w:val="24"/>
      </w:rPr>
      <w:fldChar w:fldCharType="begin"/>
    </w:r>
    <w:r w:rsidRPr="009C2F4D">
      <w:rPr>
        <w:rFonts w:ascii="Times New Roman" w:hAnsi="Times New Roman" w:cs="Times New Roman"/>
        <w:sz w:val="24"/>
      </w:rPr>
      <w:instrText xml:space="preserve"> PAGE  \* MERGEFORMAT </w:instrText>
    </w:r>
    <w:r w:rsidRPr="009C2F4D">
      <w:rPr>
        <w:rFonts w:ascii="Times New Roman" w:hAnsi="Times New Roman" w:cs="Times New Roman"/>
        <w:sz w:val="24"/>
      </w:rPr>
      <w:fldChar w:fldCharType="separate"/>
    </w:r>
    <w:r w:rsidRPr="009C2F4D">
      <w:rPr>
        <w:rFonts w:ascii="Times New Roman" w:hAnsi="Times New Roman" w:cs="Times New Roman"/>
        <w:noProof/>
        <w:sz w:val="24"/>
      </w:rPr>
      <w:t>1</w:t>
    </w:r>
    <w:r w:rsidRPr="009C2F4D">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2226" w14:textId="76C6961B" w:rsidR="009C2F4D" w:rsidRPr="009C2F4D" w:rsidRDefault="009C2F4D" w:rsidP="009C2F4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E8FC" w14:textId="77777777" w:rsidR="009C2F4D" w:rsidRDefault="009C2F4D" w:rsidP="009C2F4D">
      <w:pPr>
        <w:spacing w:after="0" w:line="240" w:lineRule="auto"/>
      </w:pPr>
      <w:r>
        <w:separator/>
      </w:r>
    </w:p>
  </w:footnote>
  <w:footnote w:type="continuationSeparator" w:id="0">
    <w:p w14:paraId="50622031" w14:textId="77777777" w:rsidR="009C2F4D" w:rsidRDefault="009C2F4D" w:rsidP="009C2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6BD2" w14:textId="77777777" w:rsidR="009C2F4D" w:rsidRDefault="009C2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DA43" w14:textId="77777777" w:rsidR="009C2F4D" w:rsidRDefault="009C2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A0B92" w14:textId="77777777" w:rsidR="009C2F4D" w:rsidRDefault="009C2F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53317"/>
    <w:rsid w:val="00074652"/>
    <w:rsid w:val="000B26A6"/>
    <w:rsid w:val="0012499F"/>
    <w:rsid w:val="001355D5"/>
    <w:rsid w:val="0022334A"/>
    <w:rsid w:val="00290CD5"/>
    <w:rsid w:val="002B1F58"/>
    <w:rsid w:val="002F1B38"/>
    <w:rsid w:val="003A23E2"/>
    <w:rsid w:val="003E0FB0"/>
    <w:rsid w:val="003E491D"/>
    <w:rsid w:val="00430F63"/>
    <w:rsid w:val="004422BD"/>
    <w:rsid w:val="00493CD4"/>
    <w:rsid w:val="004B71A4"/>
    <w:rsid w:val="00510D6D"/>
    <w:rsid w:val="005B7A3A"/>
    <w:rsid w:val="005C2853"/>
    <w:rsid w:val="005C7216"/>
    <w:rsid w:val="00616D43"/>
    <w:rsid w:val="006825F8"/>
    <w:rsid w:val="006D12FB"/>
    <w:rsid w:val="006E6D19"/>
    <w:rsid w:val="00751170"/>
    <w:rsid w:val="007A2DE1"/>
    <w:rsid w:val="007D0AF5"/>
    <w:rsid w:val="007F3AD3"/>
    <w:rsid w:val="00813CA1"/>
    <w:rsid w:val="00824499"/>
    <w:rsid w:val="008B02E8"/>
    <w:rsid w:val="008B7483"/>
    <w:rsid w:val="0090342A"/>
    <w:rsid w:val="0093533B"/>
    <w:rsid w:val="00980643"/>
    <w:rsid w:val="0098141A"/>
    <w:rsid w:val="00983E0D"/>
    <w:rsid w:val="009B1993"/>
    <w:rsid w:val="009B5515"/>
    <w:rsid w:val="009C2F4D"/>
    <w:rsid w:val="009D403A"/>
    <w:rsid w:val="009F2D41"/>
    <w:rsid w:val="009F595E"/>
    <w:rsid w:val="00A24833"/>
    <w:rsid w:val="00A54AAA"/>
    <w:rsid w:val="00A65C6D"/>
    <w:rsid w:val="00AE0CA0"/>
    <w:rsid w:val="00AF56B6"/>
    <w:rsid w:val="00C1460B"/>
    <w:rsid w:val="00C73C54"/>
    <w:rsid w:val="00CD103C"/>
    <w:rsid w:val="00D0492F"/>
    <w:rsid w:val="00D35DE7"/>
    <w:rsid w:val="00D72B29"/>
    <w:rsid w:val="00D90AD4"/>
    <w:rsid w:val="00DC491F"/>
    <w:rsid w:val="00DC6660"/>
    <w:rsid w:val="00DE4E2B"/>
    <w:rsid w:val="00DE654B"/>
    <w:rsid w:val="00DF7AA8"/>
    <w:rsid w:val="00E85D2E"/>
    <w:rsid w:val="00ED3BD4"/>
    <w:rsid w:val="00F028F2"/>
    <w:rsid w:val="00F3380C"/>
    <w:rsid w:val="00F5131A"/>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9F37"/>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9C2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F4D"/>
    <w:rPr>
      <w:rFonts w:ascii="Calibri" w:eastAsia="Calibri" w:hAnsi="Calibri" w:cs="Calibri"/>
      <w:color w:val="auto"/>
      <w:sz w:val="22"/>
      <w:szCs w:val="22"/>
    </w:rPr>
  </w:style>
  <w:style w:type="paragraph" w:styleId="Footer">
    <w:name w:val="footer"/>
    <w:basedOn w:val="Normal"/>
    <w:link w:val="FooterChar"/>
    <w:uiPriority w:val="99"/>
    <w:unhideWhenUsed/>
    <w:rsid w:val="009C2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F4D"/>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7A2DE1"/>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205AF-FF42-4F24-9301-0131DE0FE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8</cp:revision>
  <dcterms:created xsi:type="dcterms:W3CDTF">2022-10-08T14:06:00Z</dcterms:created>
  <dcterms:modified xsi:type="dcterms:W3CDTF">2026-05-13T03:36:00Z</dcterms:modified>
</cp:coreProperties>
</file>